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F" w:rsidRDefault="005A7EDF" w:rsidP="005A7EDF">
      <w:pPr>
        <w:jc w:val="right"/>
      </w:pPr>
      <w:r>
        <w:t>Łopuszno,2018.02.28</w:t>
      </w:r>
    </w:p>
    <w:p w:rsidR="005A7EDF" w:rsidRDefault="005A7EDF"/>
    <w:p w:rsidR="005A7EDF" w:rsidRDefault="00692EC5" w:rsidP="005A7EDF">
      <w:pPr>
        <w:jc w:val="center"/>
      </w:pPr>
      <w:r w:rsidRPr="005A7EDF">
        <w:t>I</w:t>
      </w:r>
      <w:r w:rsidR="004E4B80">
        <w:t>nformacja o sposobie wykorzystan</w:t>
      </w:r>
      <w:r w:rsidRPr="005A7EDF">
        <w:t>ia środków finansowych w 2017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92EC5" w:rsidRPr="009E4627" w:rsidTr="009E4627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vAlign w:val="center"/>
          </w:tcPr>
          <w:p w:rsidR="00692EC5" w:rsidRPr="009E4627" w:rsidRDefault="009E4627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 w:rsidRPr="009E4627">
              <w:rPr>
                <w:rFonts w:ascii="Czcionka tekstu podstawowego" w:hAnsi="Czcionka tekstu podstawowego" w:cs="Arial"/>
                <w:bCs/>
                <w:color w:val="000000"/>
              </w:rPr>
              <w:t>184</w:t>
            </w:r>
            <w:r w:rsidR="005A7EDF">
              <w:rPr>
                <w:rFonts w:ascii="Czcionka tekstu podstawowego" w:hAnsi="Czcionka tekstu podstawowego" w:cs="Arial"/>
                <w:bCs/>
                <w:color w:val="000000"/>
              </w:rPr>
              <w:t xml:space="preserve"> </w:t>
            </w:r>
            <w:r w:rsidRPr="009E4627">
              <w:rPr>
                <w:rFonts w:ascii="Czcionka tekstu podstawowego" w:hAnsi="Czcionka tekstu podstawowego" w:cs="Arial"/>
                <w:bCs/>
                <w:color w:val="000000"/>
              </w:rPr>
              <w:t xml:space="preserve">727,18 </w:t>
            </w:r>
            <w:r w:rsidR="00154AAA" w:rsidRPr="009E4627">
              <w:t>zł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Prowadzenie biura</w:t>
            </w:r>
          </w:p>
        </w:tc>
        <w:tc>
          <w:tcPr>
            <w:tcW w:w="4606" w:type="dxa"/>
            <w:vAlign w:val="center"/>
          </w:tcPr>
          <w:p w:rsidR="00692EC5" w:rsidRPr="009E4627" w:rsidRDefault="009E4627" w:rsidP="009E4627">
            <w:pPr>
              <w:spacing w:after="0" w:line="240" w:lineRule="auto"/>
              <w:jc w:val="center"/>
            </w:pPr>
            <w:r w:rsidRPr="009E4627">
              <w:t>25 934,08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853480" w:rsidP="009E4627">
            <w:pPr>
              <w:spacing w:after="0" w:line="240" w:lineRule="auto"/>
              <w:jc w:val="center"/>
            </w:pPr>
            <w:r>
              <w:t>574,00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853480" w:rsidP="009E4627">
            <w:pPr>
              <w:spacing w:after="0" w:line="240" w:lineRule="auto"/>
              <w:jc w:val="center"/>
            </w:pPr>
            <w:r>
              <w:t>4 177,71</w:t>
            </w:r>
            <w:r w:rsidR="00154AAA" w:rsidRPr="009E4627">
              <w:t xml:space="preserve"> zł</w:t>
            </w:r>
          </w:p>
        </w:tc>
      </w:tr>
    </w:tbl>
    <w:p w:rsidR="00692EC5" w:rsidRDefault="00692EC5"/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12" w:rsidRDefault="00213912" w:rsidP="005A7EDF">
      <w:pPr>
        <w:spacing w:after="0" w:line="240" w:lineRule="auto"/>
      </w:pPr>
      <w:r>
        <w:separator/>
      </w:r>
    </w:p>
  </w:endnote>
  <w:endnote w:type="continuationSeparator" w:id="1">
    <w:p w:rsidR="00213912" w:rsidRDefault="00213912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12" w:rsidRDefault="00213912" w:rsidP="005A7EDF">
      <w:pPr>
        <w:spacing w:after="0" w:line="240" w:lineRule="auto"/>
      </w:pPr>
      <w:r>
        <w:separator/>
      </w:r>
    </w:p>
  </w:footnote>
  <w:footnote w:type="continuationSeparator" w:id="1">
    <w:p w:rsidR="00213912" w:rsidRDefault="00213912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C5"/>
    <w:rsid w:val="00154AAA"/>
    <w:rsid w:val="00213912"/>
    <w:rsid w:val="00302770"/>
    <w:rsid w:val="003A31DA"/>
    <w:rsid w:val="004E4B80"/>
    <w:rsid w:val="00586201"/>
    <w:rsid w:val="005A7EDF"/>
    <w:rsid w:val="00646A08"/>
    <w:rsid w:val="00661AD8"/>
    <w:rsid w:val="00672D3D"/>
    <w:rsid w:val="00692EC5"/>
    <w:rsid w:val="00743C59"/>
    <w:rsid w:val="0078550F"/>
    <w:rsid w:val="00853480"/>
    <w:rsid w:val="009D66FA"/>
    <w:rsid w:val="009E4627"/>
    <w:rsid w:val="00AF0FC7"/>
    <w:rsid w:val="00D60E03"/>
    <w:rsid w:val="00E91ADA"/>
    <w:rsid w:val="00F24B45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2018-03-04T09:26:00Z</dcterms:created>
  <dcterms:modified xsi:type="dcterms:W3CDTF">2018-05-20T19:58:00Z</dcterms:modified>
</cp:coreProperties>
</file>